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CAA6" w14:textId="4699376E" w:rsidR="00A800CF" w:rsidRDefault="00A800CF" w:rsidP="00A80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CHANGES TO REGULATIONS</w:t>
      </w:r>
    </w:p>
    <w:p w14:paraId="7F41D415" w14:textId="05CB4CD1" w:rsidR="00A800CF" w:rsidRDefault="00A800CF" w:rsidP="00A80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SPECIAL COMMITTEE RE </w:t>
      </w:r>
      <w:r w:rsidR="00C2101C">
        <w:rPr>
          <w:rFonts w:ascii="Times New Roman" w:hAnsi="Times New Roman" w:cs="Times New Roman"/>
          <w:sz w:val="24"/>
          <w:szCs w:val="24"/>
        </w:rPr>
        <w:t>ADAPTATION TO</w:t>
      </w:r>
    </w:p>
    <w:p w14:paraId="5C9043EA" w14:textId="41FA5EB7" w:rsidR="002C2416" w:rsidRDefault="002C2416" w:rsidP="00A80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RESTRICTIONS</w:t>
      </w:r>
      <w:r w:rsidR="00C2101C">
        <w:rPr>
          <w:rFonts w:ascii="Times New Roman" w:hAnsi="Times New Roman" w:cs="Times New Roman"/>
          <w:sz w:val="24"/>
          <w:szCs w:val="24"/>
        </w:rPr>
        <w:t xml:space="preserve"> (AND USE OF TECHNOLOGY)</w:t>
      </w:r>
    </w:p>
    <w:p w14:paraId="19284EF4" w14:textId="77777777" w:rsidR="00A800CF" w:rsidRPr="00A800CF" w:rsidRDefault="00A800CF" w:rsidP="00E83CEB">
      <w:pPr>
        <w:rPr>
          <w:rFonts w:ascii="Times New Roman" w:hAnsi="Times New Roman" w:cs="Times New Roman"/>
          <w:sz w:val="16"/>
          <w:szCs w:val="16"/>
        </w:rPr>
      </w:pPr>
    </w:p>
    <w:p w14:paraId="3A9A97A4" w14:textId="1883F3AF" w:rsidR="00F86332" w:rsidRPr="00A800CF" w:rsidRDefault="00E83CEB" w:rsidP="00E83C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0CF">
        <w:rPr>
          <w:rFonts w:ascii="Times New Roman" w:hAnsi="Times New Roman" w:cs="Times New Roman"/>
          <w:b/>
          <w:bCs/>
          <w:sz w:val="24"/>
          <w:szCs w:val="24"/>
        </w:rPr>
        <w:t xml:space="preserve">Proposed Amendment to accommodate </w:t>
      </w:r>
      <w:r w:rsidR="00785E83" w:rsidRPr="00A800CF">
        <w:rPr>
          <w:rFonts w:ascii="Times New Roman" w:hAnsi="Times New Roman" w:cs="Times New Roman"/>
          <w:b/>
          <w:bCs/>
          <w:sz w:val="24"/>
          <w:szCs w:val="24"/>
        </w:rPr>
        <w:t xml:space="preserve">Electronic Elections </w:t>
      </w:r>
      <w:r w:rsidR="00D655D2" w:rsidRPr="00A800C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E10958" w:rsidRPr="00A800CF">
        <w:rPr>
          <w:rFonts w:ascii="Times New Roman" w:hAnsi="Times New Roman" w:cs="Times New Roman"/>
          <w:b/>
          <w:bCs/>
          <w:sz w:val="24"/>
          <w:szCs w:val="24"/>
        </w:rPr>
        <w:t xml:space="preserve">Voting on </w:t>
      </w:r>
      <w:r w:rsidR="00D655D2" w:rsidRPr="00A800CF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E10958" w:rsidRPr="00A800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655D2" w:rsidRPr="00A800CF">
        <w:rPr>
          <w:rFonts w:ascii="Times New Roman" w:hAnsi="Times New Roman" w:cs="Times New Roman"/>
          <w:b/>
          <w:bCs/>
          <w:sz w:val="24"/>
          <w:szCs w:val="24"/>
        </w:rPr>
        <w:t xml:space="preserve"> at Grand Lodge </w:t>
      </w:r>
      <w:r w:rsidR="00E10958" w:rsidRPr="00A800CF">
        <w:rPr>
          <w:rFonts w:ascii="Times New Roman" w:hAnsi="Times New Roman" w:cs="Times New Roman"/>
          <w:b/>
          <w:bCs/>
          <w:sz w:val="24"/>
          <w:szCs w:val="24"/>
        </w:rPr>
        <w:t xml:space="preserve">Communications </w:t>
      </w:r>
      <w:r w:rsidR="00D655D2" w:rsidRPr="00A800C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A800CF" w:rsidRPr="00A800CF">
        <w:rPr>
          <w:rFonts w:ascii="Times New Roman" w:hAnsi="Times New Roman" w:cs="Times New Roman"/>
          <w:b/>
          <w:bCs/>
          <w:sz w:val="24"/>
          <w:szCs w:val="24"/>
        </w:rPr>
        <w:t xml:space="preserve">Electronic Voting at </w:t>
      </w:r>
      <w:r w:rsidR="00D655D2" w:rsidRPr="00A800CF">
        <w:rPr>
          <w:rFonts w:ascii="Times New Roman" w:hAnsi="Times New Roman" w:cs="Times New Roman"/>
          <w:b/>
          <w:bCs/>
          <w:sz w:val="24"/>
          <w:szCs w:val="24"/>
        </w:rPr>
        <w:t>District Meetings</w:t>
      </w:r>
      <w:r w:rsidR="00785E83" w:rsidRPr="00A800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83B940" w14:textId="77777777" w:rsidR="007559FB" w:rsidRPr="00A800CF" w:rsidRDefault="007559FB" w:rsidP="006835DA">
      <w:pPr>
        <w:rPr>
          <w:rFonts w:ascii="Times New Roman" w:hAnsi="Times New Roman" w:cs="Times New Roman"/>
          <w:sz w:val="16"/>
          <w:szCs w:val="16"/>
        </w:rPr>
      </w:pPr>
    </w:p>
    <w:p w14:paraId="32433CA9" w14:textId="1509EDBC" w:rsidR="006835DA" w:rsidRDefault="00E83CEB" w:rsidP="00683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</w:t>
      </w:r>
      <w:r w:rsidR="006835DA" w:rsidRPr="00E83CEB">
        <w:rPr>
          <w:rFonts w:ascii="Times New Roman" w:hAnsi="Times New Roman" w:cs="Times New Roman"/>
          <w:sz w:val="24"/>
          <w:szCs w:val="24"/>
        </w:rPr>
        <w:t>n 2020, electronic elections were utilized at both the Grand Communications and at various District Meetings throughout the jurisdiction. The</w:t>
      </w:r>
      <w:r w:rsidR="00FD78D6" w:rsidRPr="00E83CEB">
        <w:rPr>
          <w:rFonts w:ascii="Times New Roman" w:hAnsi="Times New Roman" w:cs="Times New Roman"/>
          <w:sz w:val="24"/>
          <w:szCs w:val="24"/>
        </w:rPr>
        <w:t xml:space="preserve"> elections</w:t>
      </w:r>
      <w:r w:rsidR="006835DA" w:rsidRPr="00E83CEB">
        <w:rPr>
          <w:rFonts w:ascii="Times New Roman" w:hAnsi="Times New Roman" w:cs="Times New Roman"/>
          <w:sz w:val="24"/>
          <w:szCs w:val="24"/>
        </w:rPr>
        <w:t xml:space="preserve"> worked quite </w:t>
      </w:r>
      <w:r w:rsidR="00FD78D6" w:rsidRPr="00E83CEB">
        <w:rPr>
          <w:rFonts w:ascii="Times New Roman" w:hAnsi="Times New Roman" w:cs="Times New Roman"/>
          <w:sz w:val="24"/>
          <w:szCs w:val="24"/>
        </w:rPr>
        <w:t>well,</w:t>
      </w:r>
      <w:r w:rsidR="006835DA" w:rsidRPr="00E83CEB">
        <w:rPr>
          <w:rFonts w:ascii="Times New Roman" w:hAnsi="Times New Roman" w:cs="Times New Roman"/>
          <w:sz w:val="24"/>
          <w:szCs w:val="24"/>
        </w:rPr>
        <w:t xml:space="preserve"> and the brethren appeared to appreciate voting for candidates for the various positions without having to be at the various events, in person.</w:t>
      </w:r>
      <w:r w:rsidR="00523D8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990F5D" w14:textId="3E4A6E76" w:rsidR="00105EEF" w:rsidRDefault="00105EEF" w:rsidP="00683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there is no regulation to accommodate electronic elections for Grand Lodge </w:t>
      </w:r>
      <w:r w:rsidR="00F8489C">
        <w:rPr>
          <w:rFonts w:ascii="Times New Roman" w:hAnsi="Times New Roman" w:cs="Times New Roman"/>
          <w:sz w:val="24"/>
          <w:szCs w:val="24"/>
        </w:rPr>
        <w:t xml:space="preserve">(II.1.B) </w:t>
      </w:r>
      <w:r>
        <w:rPr>
          <w:rFonts w:ascii="Times New Roman" w:hAnsi="Times New Roman" w:cs="Times New Roman"/>
          <w:sz w:val="24"/>
          <w:szCs w:val="24"/>
        </w:rPr>
        <w:t>or District meetings</w:t>
      </w:r>
      <w:r w:rsidR="00F8489C">
        <w:rPr>
          <w:rFonts w:ascii="Times New Roman" w:hAnsi="Times New Roman" w:cs="Times New Roman"/>
          <w:sz w:val="24"/>
          <w:szCs w:val="24"/>
        </w:rPr>
        <w:t xml:space="preserve"> (II.2.B)</w:t>
      </w:r>
      <w:r>
        <w:rPr>
          <w:rFonts w:ascii="Times New Roman" w:hAnsi="Times New Roman" w:cs="Times New Roman"/>
          <w:sz w:val="24"/>
          <w:szCs w:val="24"/>
        </w:rPr>
        <w:t>, additions will be required.</w:t>
      </w:r>
    </w:p>
    <w:p w14:paraId="6CC0FA48" w14:textId="0B368C95" w:rsidR="00105EEF" w:rsidRDefault="00105EEF" w:rsidP="0010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paragraph II.2.A.6 states; “The District Deputy Grand Master shall be elected by secret written ballot at the Annual District Meeting.”</w:t>
      </w:r>
    </w:p>
    <w:p w14:paraId="46BBDD9C" w14:textId="6536493F" w:rsidR="00105EEF" w:rsidRDefault="00105EEF" w:rsidP="0010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paragraph II.2.B.14 states; “The following rules shall govern the conduct of election:”</w:t>
      </w:r>
    </w:p>
    <w:p w14:paraId="72EBD127" w14:textId="0D54CADD" w:rsidR="00FD78D6" w:rsidRPr="00E83CEB" w:rsidRDefault="00547C20" w:rsidP="006835DA">
      <w:pPr>
        <w:rPr>
          <w:rFonts w:ascii="Times New Roman" w:hAnsi="Times New Roman" w:cs="Times New Roman"/>
          <w:sz w:val="24"/>
          <w:szCs w:val="24"/>
        </w:rPr>
      </w:pPr>
      <w:r w:rsidRPr="00D073BE">
        <w:rPr>
          <w:rFonts w:ascii="Times New Roman" w:hAnsi="Times New Roman" w:cs="Times New Roman"/>
          <w:sz w:val="24"/>
          <w:szCs w:val="24"/>
        </w:rPr>
        <w:t>Therefore, w</w:t>
      </w:r>
      <w:r w:rsidR="00E83CEB" w:rsidRPr="00D073BE">
        <w:rPr>
          <w:rFonts w:ascii="Times New Roman" w:hAnsi="Times New Roman" w:cs="Times New Roman"/>
          <w:sz w:val="24"/>
          <w:szCs w:val="24"/>
        </w:rPr>
        <w:t xml:space="preserve">e, </w:t>
      </w:r>
      <w:r w:rsidR="00E83CEB">
        <w:rPr>
          <w:rFonts w:ascii="Times New Roman" w:hAnsi="Times New Roman" w:cs="Times New Roman"/>
          <w:sz w:val="24"/>
          <w:szCs w:val="24"/>
        </w:rPr>
        <w:t xml:space="preserve">the </w:t>
      </w:r>
      <w:r w:rsidR="00F41194">
        <w:rPr>
          <w:rFonts w:ascii="Times New Roman" w:hAnsi="Times New Roman" w:cs="Times New Roman"/>
          <w:sz w:val="24"/>
          <w:szCs w:val="24"/>
        </w:rPr>
        <w:t xml:space="preserve">Special Committee on </w:t>
      </w:r>
      <w:r w:rsidR="00C2101C">
        <w:rPr>
          <w:rFonts w:ascii="Times New Roman" w:hAnsi="Times New Roman" w:cs="Times New Roman"/>
          <w:sz w:val="24"/>
          <w:szCs w:val="24"/>
        </w:rPr>
        <w:t>Adaptation to Restrictions (and use of Technology)</w:t>
      </w:r>
      <w:r w:rsidR="007414C3">
        <w:rPr>
          <w:rFonts w:ascii="Times New Roman" w:hAnsi="Times New Roman" w:cs="Times New Roman"/>
          <w:sz w:val="24"/>
          <w:szCs w:val="24"/>
        </w:rPr>
        <w:t>,</w:t>
      </w:r>
      <w:r w:rsidR="00E83CEB">
        <w:rPr>
          <w:rFonts w:ascii="Times New Roman" w:hAnsi="Times New Roman" w:cs="Times New Roman"/>
          <w:sz w:val="24"/>
          <w:szCs w:val="24"/>
        </w:rPr>
        <w:t xml:space="preserve"> </w:t>
      </w:r>
      <w:r w:rsidR="007414C3">
        <w:rPr>
          <w:rFonts w:ascii="Times New Roman" w:hAnsi="Times New Roman" w:cs="Times New Roman"/>
          <w:sz w:val="24"/>
          <w:szCs w:val="24"/>
        </w:rPr>
        <w:t xml:space="preserve">hereby </w:t>
      </w:r>
      <w:r w:rsidR="00E83CEB">
        <w:rPr>
          <w:rFonts w:ascii="Times New Roman" w:hAnsi="Times New Roman" w:cs="Times New Roman"/>
          <w:sz w:val="24"/>
          <w:szCs w:val="24"/>
        </w:rPr>
        <w:t>move to</w:t>
      </w:r>
      <w:r w:rsidR="002B28AA" w:rsidRPr="00E83CEB">
        <w:rPr>
          <w:rFonts w:ascii="Times New Roman" w:hAnsi="Times New Roman" w:cs="Times New Roman"/>
          <w:sz w:val="24"/>
          <w:szCs w:val="24"/>
        </w:rPr>
        <w:t>:</w:t>
      </w:r>
    </w:p>
    <w:p w14:paraId="0C185CB6" w14:textId="420D4C3C" w:rsidR="00A541E0" w:rsidRPr="00D073BE" w:rsidRDefault="00D073BE" w:rsidP="00D073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1E0" w:rsidRPr="00D073BE">
        <w:rPr>
          <w:rFonts w:ascii="Times New Roman" w:hAnsi="Times New Roman" w:cs="Times New Roman"/>
          <w:sz w:val="24"/>
          <w:szCs w:val="24"/>
        </w:rPr>
        <w:t>Add</w:t>
      </w:r>
      <w:r w:rsidR="00D655D2" w:rsidRPr="00D073BE">
        <w:rPr>
          <w:rFonts w:ascii="Times New Roman" w:hAnsi="Times New Roman" w:cs="Times New Roman"/>
          <w:sz w:val="24"/>
          <w:szCs w:val="24"/>
        </w:rPr>
        <w:t xml:space="preserve"> a paragraph</w:t>
      </w:r>
      <w:r>
        <w:rPr>
          <w:rFonts w:ascii="Times New Roman" w:hAnsi="Times New Roman" w:cs="Times New Roman"/>
          <w:sz w:val="24"/>
          <w:szCs w:val="24"/>
        </w:rPr>
        <w:t xml:space="preserve"> for electronic voting on Candidates</w:t>
      </w:r>
      <w:r w:rsidR="00A800CF">
        <w:rPr>
          <w:rFonts w:ascii="Times New Roman" w:hAnsi="Times New Roman" w:cs="Times New Roman"/>
          <w:sz w:val="24"/>
          <w:szCs w:val="24"/>
        </w:rPr>
        <w:t xml:space="preserve"> (at a GL Communication)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4D1A87" w14:textId="5C3C7DE9" w:rsidR="00140F68" w:rsidRPr="00F8489C" w:rsidRDefault="00FD78D6" w:rsidP="00FD78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II.1.B.12 Electronic Elections</w:t>
      </w:r>
      <w:r w:rsidR="007414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0F6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7414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0E73B6" w14:textId="1CD01855" w:rsidR="00140F68" w:rsidRPr="00D073BE" w:rsidRDefault="00140F68" w:rsidP="00140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76D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circumstances where </w:t>
      </w:r>
      <w:r w:rsidR="008B37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general membership</w:t>
      </w:r>
      <w:r w:rsidRPr="00B76D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who </w:t>
      </w:r>
      <w:r w:rsidR="008B3791" w:rsidRPr="00D073BE">
        <w:rPr>
          <w:rFonts w:ascii="Times New Roman" w:hAnsi="Times New Roman" w:cs="Times New Roman"/>
          <w:i/>
          <w:iCs/>
          <w:sz w:val="24"/>
          <w:szCs w:val="24"/>
        </w:rPr>
        <w:t>would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otherwise </w:t>
      </w:r>
      <w:r w:rsidR="008B3791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be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>eligible to attend a meeting and cast ballots are restricted and forbidden from doing so due to government regulations, operation of law (</w:t>
      </w:r>
      <w:proofErr w:type="spellStart"/>
      <w:r w:rsidRPr="00D073BE">
        <w:rPr>
          <w:rFonts w:ascii="Times New Roman" w:hAnsi="Times New Roman" w:cs="Times New Roman"/>
          <w:i/>
          <w:iCs/>
          <w:sz w:val="24"/>
          <w:szCs w:val="24"/>
        </w:rPr>
        <w:t>ie</w:t>
      </w:r>
      <w:proofErr w:type="spellEnd"/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. in response to a </w:t>
      </w:r>
      <w:proofErr w:type="gramStart"/>
      <w:r w:rsidRPr="00D073BE">
        <w:rPr>
          <w:rFonts w:ascii="Times New Roman" w:hAnsi="Times New Roman" w:cs="Times New Roman"/>
          <w:i/>
          <w:iCs/>
          <w:sz w:val="24"/>
          <w:szCs w:val="24"/>
        </w:rPr>
        <w:t>public health orders</w:t>
      </w:r>
      <w:proofErr w:type="gramEnd"/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or otherwise) or other formal restrictions, or otherwise, then in such circumstances</w:t>
      </w:r>
      <w:r w:rsidR="00725A1B">
        <w:rPr>
          <w:rFonts w:ascii="Times New Roman" w:hAnsi="Times New Roman" w:cs="Times New Roman"/>
          <w:i/>
          <w:iCs/>
          <w:sz w:val="24"/>
          <w:szCs w:val="24"/>
        </w:rPr>
        <w:t xml:space="preserve"> the Grand Master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>may direct that</w:t>
      </w:r>
      <w:r w:rsidR="008B3791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voting on candidate elections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may be conducted via electronic means. </w:t>
      </w:r>
    </w:p>
    <w:p w14:paraId="3CAFDC8F" w14:textId="5578BC56" w:rsidR="00785E83" w:rsidRPr="00D073BE" w:rsidRDefault="00725A1B" w:rsidP="00D073B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decision</w:t>
      </w:r>
      <w:r w:rsidR="00785E83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on whether to hold Electronic Elections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must be made</w:t>
      </w:r>
      <w:r w:rsidR="00785E83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03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no later than </w:t>
      </w:r>
      <w:r w:rsidR="00C02E78">
        <w:rPr>
          <w:rFonts w:ascii="Times New Roman" w:hAnsi="Times New Roman" w:cs="Times New Roman"/>
          <w:i/>
          <w:iCs/>
          <w:sz w:val="24"/>
          <w:szCs w:val="24"/>
        </w:rPr>
        <w:t>fourteen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02E78">
        <w:rPr>
          <w:rFonts w:ascii="Times New Roman" w:hAnsi="Times New Roman" w:cs="Times New Roman"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010358" w:rsidRPr="00D073BE">
        <w:rPr>
          <w:rFonts w:ascii="Times New Roman" w:hAnsi="Times New Roman" w:cs="Times New Roman"/>
          <w:i/>
          <w:iCs/>
          <w:sz w:val="24"/>
          <w:szCs w:val="24"/>
        </w:rPr>
        <w:t>days prior to the</w:t>
      </w:r>
      <w:r w:rsidR="00785E83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Meeting</w:t>
      </w:r>
      <w:r w:rsidR="000103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in question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with notice to the </w:t>
      </w:r>
      <w:r w:rsidR="00C02E78">
        <w:rPr>
          <w:rFonts w:ascii="Times New Roman" w:hAnsi="Times New Roman" w:cs="Times New Roman"/>
          <w:i/>
          <w:iCs/>
          <w:sz w:val="24"/>
          <w:szCs w:val="24"/>
        </w:rPr>
        <w:t>general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membership. </w:t>
      </w:r>
    </w:p>
    <w:p w14:paraId="377A3594" w14:textId="0635BA5C" w:rsidR="00C27C87" w:rsidRPr="00A85F64" w:rsidRDefault="00725A1B" w:rsidP="00725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25A1B">
        <w:rPr>
          <w:rFonts w:ascii="Times New Roman" w:hAnsi="Times New Roman" w:cs="Times New Roman"/>
          <w:i/>
          <w:iCs/>
          <w:sz w:val="24"/>
          <w:szCs w:val="24"/>
        </w:rPr>
        <w:t>For a</w:t>
      </w:r>
      <w:r>
        <w:rPr>
          <w:rFonts w:ascii="Times New Roman" w:hAnsi="Times New Roman" w:cs="Times New Roman"/>
          <w:i/>
          <w:iCs/>
          <w:sz w:val="24"/>
          <w:szCs w:val="24"/>
        </w:rPr>
        <w:t>ny</w:t>
      </w:r>
      <w:r w:rsidRPr="00725A1B">
        <w:rPr>
          <w:rFonts w:ascii="Times New Roman" w:hAnsi="Times New Roman" w:cs="Times New Roman"/>
          <w:i/>
          <w:iCs/>
          <w:sz w:val="24"/>
          <w:szCs w:val="24"/>
        </w:rPr>
        <w:t xml:space="preserve"> Grand Lodge Annual Communication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which the Grand Master has chosen</w:t>
      </w:r>
      <w:r w:rsidRPr="00725A1B">
        <w:rPr>
          <w:rFonts w:ascii="Times New Roman" w:hAnsi="Times New Roman" w:cs="Times New Roman"/>
          <w:i/>
          <w:iCs/>
          <w:sz w:val="24"/>
          <w:szCs w:val="24"/>
        </w:rPr>
        <w:t xml:space="preserve"> electronic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="00785E83" w:rsidRPr="00725A1B">
        <w:rPr>
          <w:rFonts w:ascii="Times New Roman" w:hAnsi="Times New Roman" w:cs="Times New Roman"/>
          <w:i/>
          <w:iCs/>
          <w:sz w:val="24"/>
          <w:szCs w:val="24"/>
        </w:rPr>
        <w:t>alloting</w:t>
      </w:r>
      <w:r>
        <w:rPr>
          <w:rFonts w:ascii="Times New Roman" w:hAnsi="Times New Roman" w:cs="Times New Roman"/>
          <w:i/>
          <w:iCs/>
          <w:sz w:val="24"/>
          <w:szCs w:val="24"/>
        </w:rPr>
        <w:t>, balloting</w:t>
      </w:r>
      <w:r w:rsidR="00785E83" w:rsidRPr="00725A1B">
        <w:rPr>
          <w:rFonts w:ascii="Times New Roman" w:hAnsi="Times New Roman" w:cs="Times New Roman"/>
          <w:i/>
          <w:iCs/>
          <w:sz w:val="24"/>
          <w:szCs w:val="24"/>
        </w:rPr>
        <w:t xml:space="preserve"> will commence at 8:00 am on the second Friday of June and close at 10:00 am on the Saturday</w:t>
      </w:r>
      <w:r w:rsidR="00B01B40">
        <w:rPr>
          <w:rFonts w:ascii="Times New Roman" w:hAnsi="Times New Roman" w:cs="Times New Roman"/>
          <w:i/>
          <w:iCs/>
          <w:sz w:val="24"/>
          <w:szCs w:val="24"/>
        </w:rPr>
        <w:t xml:space="preserve"> directly following</w:t>
      </w:r>
      <w:r>
        <w:rPr>
          <w:rFonts w:ascii="Times New Roman" w:hAnsi="Times New Roman" w:cs="Times New Roman"/>
          <w:i/>
          <w:iCs/>
          <w:sz w:val="24"/>
          <w:szCs w:val="24"/>
        </w:rPr>
        <w:t>, with balloting for:</w:t>
      </w:r>
    </w:p>
    <w:p w14:paraId="69A5F7EF" w14:textId="74B6FCE6" w:rsidR="00A541E0" w:rsidRPr="00F8489C" w:rsidRDefault="00C27C87" w:rsidP="00A541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The B</w:t>
      </w:r>
      <w:r w:rsidR="00832235" w:rsidRPr="00F8489C">
        <w:rPr>
          <w:rFonts w:ascii="Times New Roman" w:hAnsi="Times New Roman" w:cs="Times New Roman"/>
          <w:i/>
          <w:iCs/>
          <w:sz w:val="24"/>
          <w:szCs w:val="24"/>
        </w:rPr>
        <w:t xml:space="preserve">oard of </w:t>
      </w:r>
      <w:r w:rsidRPr="00F8489C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832235" w:rsidRPr="00F8489C">
        <w:rPr>
          <w:rFonts w:ascii="Times New Roman" w:hAnsi="Times New Roman" w:cs="Times New Roman"/>
          <w:i/>
          <w:iCs/>
          <w:sz w:val="24"/>
          <w:szCs w:val="24"/>
        </w:rPr>
        <w:t>eneral-</w:t>
      </w:r>
      <w:proofErr w:type="gramStart"/>
      <w:r w:rsidR="00832235" w:rsidRPr="00F8489C">
        <w:rPr>
          <w:rFonts w:ascii="Times New Roman" w:hAnsi="Times New Roman" w:cs="Times New Roman"/>
          <w:i/>
          <w:iCs/>
          <w:sz w:val="24"/>
          <w:szCs w:val="24"/>
        </w:rPr>
        <w:t>Purposes</w:t>
      </w:r>
      <w:r w:rsidRPr="00F8489C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14:paraId="74576152" w14:textId="77777777" w:rsidR="00A541E0" w:rsidRPr="00F8489C" w:rsidRDefault="00C27C87" w:rsidP="00A541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 xml:space="preserve">The Board of </w:t>
      </w:r>
      <w:proofErr w:type="gramStart"/>
      <w:r w:rsidRPr="00F8489C">
        <w:rPr>
          <w:rFonts w:ascii="Times New Roman" w:hAnsi="Times New Roman" w:cs="Times New Roman"/>
          <w:i/>
          <w:iCs/>
          <w:sz w:val="24"/>
          <w:szCs w:val="24"/>
        </w:rPr>
        <w:t>Benevolence;</w:t>
      </w:r>
      <w:proofErr w:type="gramEnd"/>
    </w:p>
    <w:p w14:paraId="7769F4DB" w14:textId="77777777" w:rsidR="00A541E0" w:rsidRPr="00F8489C" w:rsidRDefault="006A745F" w:rsidP="00A541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Other Board Committees</w:t>
      </w:r>
      <w:r w:rsidR="00A541E0" w:rsidRPr="00F8489C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F8489C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</w:p>
    <w:p w14:paraId="342D0642" w14:textId="77777777" w:rsidR="00A541E0" w:rsidRPr="00F8489C" w:rsidRDefault="006A745F" w:rsidP="00A541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Grand Line Officers</w:t>
      </w:r>
      <w:r w:rsidR="00A541E0" w:rsidRPr="00F848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7FFD4C67" w14:textId="3057D256" w:rsidR="006A3E83" w:rsidRPr="00F8489C" w:rsidRDefault="00A541E0" w:rsidP="00A541E0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6A3E83" w:rsidRPr="00F8489C">
        <w:rPr>
          <w:rFonts w:ascii="Times New Roman" w:hAnsi="Times New Roman" w:cs="Times New Roman"/>
          <w:i/>
          <w:iCs/>
          <w:sz w:val="24"/>
          <w:szCs w:val="24"/>
        </w:rPr>
        <w:t>ill occur.</w:t>
      </w:r>
    </w:p>
    <w:p w14:paraId="384CABF8" w14:textId="4F0FCEC4" w:rsidR="00785E83" w:rsidRPr="00F8489C" w:rsidRDefault="00785E83" w:rsidP="00832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Electronic balloting will follow the procedures prescribed by the Grand Lodge Office</w:t>
      </w:r>
      <w:r w:rsidR="00A541E0" w:rsidRPr="00F848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15E176A" w14:textId="6E1BC8CA" w:rsidR="00832235" w:rsidRPr="00F8489C" w:rsidRDefault="00C27C87" w:rsidP="00832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Only the Grand Registrar, Grand Secretary and Grand Parliamentarian will have access to the final vote counts.</w:t>
      </w:r>
      <w:r w:rsidR="00832235" w:rsidRPr="00F848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651">
        <w:rPr>
          <w:rFonts w:ascii="Times New Roman" w:hAnsi="Times New Roman" w:cs="Times New Roman"/>
          <w:i/>
          <w:iCs/>
          <w:sz w:val="24"/>
          <w:szCs w:val="24"/>
        </w:rPr>
        <w:t xml:space="preserve">In the absence of any of these officers, an alternate </w:t>
      </w:r>
      <w:proofErr w:type="gramStart"/>
      <w:r w:rsidR="00BE2651">
        <w:rPr>
          <w:rFonts w:ascii="Times New Roman" w:hAnsi="Times New Roman" w:cs="Times New Roman"/>
          <w:i/>
          <w:iCs/>
          <w:sz w:val="24"/>
          <w:szCs w:val="24"/>
        </w:rPr>
        <w:t>scrutineer  may</w:t>
      </w:r>
      <w:proofErr w:type="gramEnd"/>
      <w:r w:rsidR="00BE2651">
        <w:rPr>
          <w:rFonts w:ascii="Times New Roman" w:hAnsi="Times New Roman" w:cs="Times New Roman"/>
          <w:i/>
          <w:iCs/>
          <w:sz w:val="24"/>
          <w:szCs w:val="24"/>
        </w:rPr>
        <w:t xml:space="preserve"> be appointed by the Grand Master.</w:t>
      </w:r>
    </w:p>
    <w:p w14:paraId="4C14DE81" w14:textId="1FF47CA2" w:rsidR="00832235" w:rsidRPr="00F8489C" w:rsidRDefault="00832235" w:rsidP="00832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Only the names of the successful candidates will be announced.</w:t>
      </w:r>
    </w:p>
    <w:p w14:paraId="100101AC" w14:textId="77777777" w:rsidR="00D073BE" w:rsidRPr="00C2101C" w:rsidRDefault="00D073BE" w:rsidP="002D22EA">
      <w:pPr>
        <w:rPr>
          <w:rFonts w:ascii="Times New Roman" w:hAnsi="Times New Roman" w:cs="Times New Roman"/>
          <w:sz w:val="16"/>
          <w:szCs w:val="16"/>
        </w:rPr>
      </w:pPr>
    </w:p>
    <w:p w14:paraId="2760E124" w14:textId="6992DAE0" w:rsidR="00F8489C" w:rsidRPr="00D073BE" w:rsidRDefault="00D655D2" w:rsidP="00D073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73BE">
        <w:rPr>
          <w:rFonts w:ascii="Times New Roman" w:hAnsi="Times New Roman" w:cs="Times New Roman"/>
          <w:sz w:val="24"/>
          <w:szCs w:val="24"/>
        </w:rPr>
        <w:t>Add a paragraph</w:t>
      </w:r>
      <w:r w:rsidR="00D073BE">
        <w:rPr>
          <w:rFonts w:ascii="Times New Roman" w:hAnsi="Times New Roman" w:cs="Times New Roman"/>
          <w:sz w:val="24"/>
          <w:szCs w:val="24"/>
        </w:rPr>
        <w:t xml:space="preserve"> for electronic voting on motions</w:t>
      </w:r>
      <w:r w:rsidR="00F8489C" w:rsidRPr="00D073BE">
        <w:rPr>
          <w:rFonts w:ascii="Times New Roman" w:hAnsi="Times New Roman" w:cs="Times New Roman"/>
          <w:sz w:val="24"/>
          <w:szCs w:val="24"/>
        </w:rPr>
        <w:t>:</w:t>
      </w:r>
    </w:p>
    <w:p w14:paraId="694E6F9A" w14:textId="4AA9F300" w:rsidR="002D22EA" w:rsidRPr="00F8489C" w:rsidRDefault="002D22EA" w:rsidP="002D22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II.1.B.13 Electronic Vot</w:t>
      </w:r>
      <w:r w:rsidR="00832235" w:rsidRPr="00F8489C">
        <w:rPr>
          <w:rFonts w:ascii="Times New Roman" w:hAnsi="Times New Roman" w:cs="Times New Roman"/>
          <w:i/>
          <w:iCs/>
          <w:sz w:val="24"/>
          <w:szCs w:val="24"/>
        </w:rPr>
        <w:t>ing on Motions</w:t>
      </w:r>
    </w:p>
    <w:p w14:paraId="70A6E5F2" w14:textId="57C52A97" w:rsidR="008B3791" w:rsidRPr="00D073BE" w:rsidRDefault="008B3791" w:rsidP="008B3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93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circumstances where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general membership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>who would otherwise be eligible to attend a meeting and cast ballots are restricted and forbidden from doing so due to government regulations, operation of law (</w:t>
      </w:r>
      <w:proofErr w:type="spellStart"/>
      <w:r w:rsidRPr="00D073BE">
        <w:rPr>
          <w:rFonts w:ascii="Times New Roman" w:hAnsi="Times New Roman" w:cs="Times New Roman"/>
          <w:i/>
          <w:iCs/>
          <w:sz w:val="24"/>
          <w:szCs w:val="24"/>
        </w:rPr>
        <w:t>ie</w:t>
      </w:r>
      <w:proofErr w:type="spellEnd"/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. in response to a </w:t>
      </w:r>
      <w:proofErr w:type="gramStart"/>
      <w:r w:rsidRPr="00D073BE">
        <w:rPr>
          <w:rFonts w:ascii="Times New Roman" w:hAnsi="Times New Roman" w:cs="Times New Roman"/>
          <w:i/>
          <w:iCs/>
          <w:sz w:val="24"/>
          <w:szCs w:val="24"/>
        </w:rPr>
        <w:t>public health orders</w:t>
      </w:r>
      <w:proofErr w:type="gramEnd"/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or otherwise) or other formal restrictions, or otherwise, then in such circumstances the</w:t>
      </w:r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651">
        <w:rPr>
          <w:rFonts w:ascii="Times New Roman" w:hAnsi="Times New Roman" w:cs="Times New Roman"/>
          <w:i/>
          <w:iCs/>
          <w:sz w:val="24"/>
          <w:szCs w:val="24"/>
        </w:rPr>
        <w:t xml:space="preserve">Board of General Purposes (the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>BGP</w:t>
      </w:r>
      <w:r w:rsidR="00BE265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may direct that voting on motions </w:t>
      </w:r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at a Communication (Annual or otherwise)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may be conducted via electronic means. </w:t>
      </w:r>
    </w:p>
    <w:p w14:paraId="3FB85369" w14:textId="41A9F01A" w:rsidR="004A4563" w:rsidRPr="00A85F64" w:rsidRDefault="004A4563" w:rsidP="004A4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In the circumstances set forth in subsection a., above, if the BGP decides that any motions are of such nature (urgency or otherwise) that they must proceed to vote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the absence of an in-person meeting, 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the BGP, with the Grand Parliamentarian in attendance or otherwise consulted, can elect by a simple majority vote of the BGP to proceed with an electronic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virtual or hybrid in person and virtual meeting of members, with 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>vote</w:t>
      </w:r>
      <w:r>
        <w:rPr>
          <w:rFonts w:ascii="Times New Roman" w:hAnsi="Times New Roman" w:cs="Times New Roman"/>
          <w:i/>
          <w:iCs/>
          <w:sz w:val="24"/>
          <w:szCs w:val="24"/>
        </w:rPr>
        <w:t>(s) to be conducted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upon one or more such motions 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>by the member</w:t>
      </w:r>
      <w:r>
        <w:rPr>
          <w:rFonts w:ascii="Times New Roman" w:hAnsi="Times New Roman" w:cs="Times New Roman"/>
          <w:i/>
          <w:iCs/>
          <w:sz w:val="24"/>
          <w:szCs w:val="24"/>
        </w:rPr>
        <w:t>s in attendance at such virtual or hybrid in person and virtual</w:t>
      </w:r>
      <w:r w:rsidRPr="00C02E78">
        <w:rPr>
          <w:rFonts w:ascii="Times New Roman" w:hAnsi="Times New Roman" w:cs="Times New Roman"/>
          <w:i/>
          <w:iCs/>
          <w:sz w:val="24"/>
          <w:szCs w:val="24"/>
        </w:rPr>
        <w:t xml:space="preserve">, in 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such </w:t>
      </w:r>
      <w:r w:rsidRPr="00C02E78">
        <w:rPr>
          <w:rFonts w:ascii="Times New Roman" w:hAnsi="Times New Roman" w:cs="Times New Roman"/>
          <w:i/>
          <w:iCs/>
          <w:sz w:val="24"/>
          <w:szCs w:val="24"/>
        </w:rPr>
        <w:t xml:space="preserve">a manner 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that a fulsome debate of a Motion being voted on </w:t>
      </w:r>
      <w:r w:rsidRPr="00C02E78">
        <w:rPr>
          <w:rFonts w:ascii="Times New Roman" w:hAnsi="Times New Roman" w:cs="Times New Roman"/>
          <w:i/>
          <w:iCs/>
          <w:sz w:val="24"/>
          <w:szCs w:val="24"/>
        </w:rPr>
        <w:t>can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 be conducted</w:t>
      </w:r>
      <w:r w:rsidRPr="00C02E7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64C30E" w14:textId="77777777" w:rsidR="004A4563" w:rsidRPr="00C02E78" w:rsidRDefault="004A4563" w:rsidP="004A4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DB0A49" w14:textId="1614AB8B" w:rsidR="00F8489C" w:rsidRPr="00C02E78" w:rsidRDefault="00F8489C" w:rsidP="00A85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05BEF3" w14:textId="2374365D" w:rsidR="00D073BE" w:rsidRPr="00D073BE" w:rsidRDefault="00D073BE" w:rsidP="00D073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following for electronic voting at District Meetings:</w:t>
      </w:r>
    </w:p>
    <w:p w14:paraId="0105C116" w14:textId="21D2DFD4" w:rsidR="00B32E11" w:rsidRDefault="00B32E11" w:rsidP="00C0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Delete the current </w:t>
      </w:r>
      <w:r w:rsidR="00C02E78" w:rsidRPr="00C02E78">
        <w:rPr>
          <w:rFonts w:ascii="Times New Roman" w:hAnsi="Times New Roman" w:cs="Times New Roman"/>
          <w:sz w:val="24"/>
          <w:szCs w:val="24"/>
        </w:rPr>
        <w:t>II.2.A.6</w:t>
      </w:r>
      <w:r>
        <w:rPr>
          <w:rFonts w:ascii="Times New Roman" w:hAnsi="Times New Roman" w:cs="Times New Roman"/>
          <w:sz w:val="24"/>
          <w:szCs w:val="24"/>
        </w:rPr>
        <w:t xml:space="preserve"> and insert the following: </w:t>
      </w:r>
      <w:r w:rsidR="00385A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>II.</w:t>
      </w:r>
      <w:proofErr w:type="gramStart"/>
      <w:r w:rsidRPr="00A85F64">
        <w:rPr>
          <w:rFonts w:ascii="Times New Roman" w:hAnsi="Times New Roman" w:cs="Times New Roman"/>
          <w:i/>
          <w:iCs/>
          <w:sz w:val="24"/>
          <w:szCs w:val="24"/>
        </w:rPr>
        <w:t>2.A.</w:t>
      </w:r>
      <w:proofErr w:type="gramEnd"/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6: </w:t>
      </w:r>
      <w:r w:rsidR="00C02E78" w:rsidRPr="00A85F64">
        <w:rPr>
          <w:rFonts w:ascii="Times New Roman" w:hAnsi="Times New Roman" w:cs="Times New Roman"/>
          <w:i/>
          <w:iCs/>
          <w:sz w:val="24"/>
          <w:szCs w:val="24"/>
        </w:rPr>
        <w:t>The District Deputy Grand Master</w:t>
      </w:r>
      <w:r w:rsidR="00F038C7">
        <w:rPr>
          <w:rFonts w:ascii="Times New Roman" w:hAnsi="Times New Roman" w:cs="Times New Roman"/>
          <w:i/>
          <w:iCs/>
          <w:sz w:val="24"/>
          <w:szCs w:val="24"/>
        </w:rPr>
        <w:t xml:space="preserve"> (DDGM)</w:t>
      </w:r>
      <w:r w:rsidR="00C02E78"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 shall be elected by</w:t>
      </w:r>
      <w:r w:rsidR="00711132"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 secret</w:t>
      </w:r>
      <w:r w:rsidR="00C02E78"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 ballot at the Annual District Meeting.</w:t>
      </w:r>
      <w:r w:rsidR="00711132">
        <w:rPr>
          <w:rFonts w:ascii="Times New Roman" w:hAnsi="Times New Roman" w:cs="Times New Roman"/>
          <w:sz w:val="24"/>
          <w:szCs w:val="24"/>
        </w:rPr>
        <w:t xml:space="preserve"> </w:t>
      </w:r>
      <w:r w:rsidRPr="00A85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circumstances where the members</w:t>
      </w:r>
      <w:r w:rsidR="00385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a </w:t>
      </w:r>
      <w:r w:rsidR="00E627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385A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istrict</w:t>
      </w:r>
      <w:r w:rsidRPr="00A85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who would otherwise be eligible to attend a </w:t>
      </w:r>
      <w:r w:rsidR="00E627C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038C7">
        <w:rPr>
          <w:rFonts w:ascii="Times New Roman" w:hAnsi="Times New Roman" w:cs="Times New Roman"/>
          <w:i/>
          <w:iCs/>
          <w:sz w:val="24"/>
          <w:szCs w:val="24"/>
        </w:rPr>
        <w:t xml:space="preserve">istrict </w:t>
      </w:r>
      <w:r w:rsidR="00E627C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>eeting and cast ballots are restricted and forbidden from doing so due to government regulations, operation of law (</w:t>
      </w:r>
      <w:proofErr w:type="spellStart"/>
      <w:r w:rsidRPr="00A85F64">
        <w:rPr>
          <w:rFonts w:ascii="Times New Roman" w:hAnsi="Times New Roman" w:cs="Times New Roman"/>
          <w:i/>
          <w:iCs/>
          <w:sz w:val="24"/>
          <w:szCs w:val="24"/>
        </w:rPr>
        <w:t>ie</w:t>
      </w:r>
      <w:proofErr w:type="spellEnd"/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. in response to a </w:t>
      </w:r>
      <w:proofErr w:type="gramStart"/>
      <w:r w:rsidRPr="00A85F64">
        <w:rPr>
          <w:rFonts w:ascii="Times New Roman" w:hAnsi="Times New Roman" w:cs="Times New Roman"/>
          <w:i/>
          <w:iCs/>
          <w:sz w:val="24"/>
          <w:szCs w:val="24"/>
        </w:rPr>
        <w:t>public health orders</w:t>
      </w:r>
      <w:proofErr w:type="gramEnd"/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 or otherwise) or other formal restrictions, or otherwise, then in such circumstances the </w:t>
      </w:r>
      <w:r w:rsidR="00F038C7">
        <w:rPr>
          <w:rFonts w:ascii="Times New Roman" w:hAnsi="Times New Roman" w:cs="Times New Roman"/>
          <w:i/>
          <w:iCs/>
          <w:sz w:val="24"/>
          <w:szCs w:val="24"/>
        </w:rPr>
        <w:t>DDGM</w:t>
      </w:r>
      <w:r w:rsidR="00E627C9">
        <w:rPr>
          <w:rFonts w:ascii="Times New Roman" w:hAnsi="Times New Roman" w:cs="Times New Roman"/>
          <w:i/>
          <w:iCs/>
          <w:sz w:val="24"/>
          <w:szCs w:val="24"/>
        </w:rPr>
        <w:t xml:space="preserve"> of any such District</w:t>
      </w:r>
      <w:r w:rsidR="00F038C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038C7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38C7">
        <w:rPr>
          <w:rFonts w:ascii="Times New Roman" w:hAnsi="Times New Roman" w:cs="Times New Roman"/>
          <w:i/>
          <w:iCs/>
          <w:sz w:val="24"/>
          <w:szCs w:val="24"/>
        </w:rPr>
        <w:t>in consultation with the Deputy Grand Master and with written permission of the Grand Master</w:t>
      </w:r>
      <w:r w:rsidR="00A800C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038C7">
        <w:rPr>
          <w:rFonts w:ascii="Times New Roman" w:hAnsi="Times New Roman" w:cs="Times New Roman"/>
          <w:i/>
          <w:iCs/>
          <w:sz w:val="24"/>
          <w:szCs w:val="24"/>
        </w:rPr>
        <w:t xml:space="preserve"> may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 direct that voting on candidate elections may be conducted via electronic means. A decision on whether to hold Electronic Elections must be made no later than </w:t>
      </w:r>
      <w:r w:rsidR="000F2F19">
        <w:rPr>
          <w:rFonts w:ascii="Times New Roman" w:hAnsi="Times New Roman" w:cs="Times New Roman"/>
          <w:i/>
          <w:iCs/>
          <w:sz w:val="24"/>
          <w:szCs w:val="24"/>
        </w:rPr>
        <w:t xml:space="preserve">ten 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F2F1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) days prior to the </w:t>
      </w:r>
      <w:r w:rsidR="00E627C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>eeting in question, with notice to the members</w:t>
      </w:r>
      <w:r w:rsidR="00385AB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 w:rsidR="00D26740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="00385A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27C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85ABA">
        <w:rPr>
          <w:rFonts w:ascii="Times New Roman" w:hAnsi="Times New Roman" w:cs="Times New Roman"/>
          <w:i/>
          <w:iCs/>
          <w:sz w:val="24"/>
          <w:szCs w:val="24"/>
        </w:rPr>
        <w:t>istrict</w:t>
      </w:r>
      <w:r w:rsidRPr="00A85F6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F6CF7DD" w14:textId="1A7D2B3D" w:rsidR="00105EEF" w:rsidRDefault="00105EEF" w:rsidP="00D65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the word “</w:t>
      </w:r>
      <w:r w:rsidRPr="00F8489C">
        <w:rPr>
          <w:rFonts w:ascii="Times New Roman" w:hAnsi="Times New Roman" w:cs="Times New Roman"/>
          <w:i/>
          <w:iCs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>”, before “</w:t>
      </w:r>
      <w:r w:rsidRPr="00F8489C">
        <w:rPr>
          <w:rFonts w:ascii="Times New Roman" w:hAnsi="Times New Roman" w:cs="Times New Roman"/>
          <w:i/>
          <w:iCs/>
          <w:sz w:val="24"/>
          <w:szCs w:val="24"/>
        </w:rPr>
        <w:t>election</w:t>
      </w:r>
      <w:r>
        <w:rPr>
          <w:rFonts w:ascii="Times New Roman" w:hAnsi="Times New Roman" w:cs="Times New Roman"/>
          <w:sz w:val="24"/>
          <w:szCs w:val="24"/>
        </w:rPr>
        <w:t>” in paragraph II.2.B.14</w:t>
      </w:r>
    </w:p>
    <w:p w14:paraId="5F982962" w14:textId="77777777" w:rsidR="00F8489C" w:rsidRDefault="00105EEF" w:rsidP="00F8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paragraph </w:t>
      </w:r>
      <w:r w:rsidR="00F8489C">
        <w:rPr>
          <w:rFonts w:ascii="Times New Roman" w:hAnsi="Times New Roman" w:cs="Times New Roman"/>
          <w:sz w:val="24"/>
          <w:szCs w:val="24"/>
        </w:rPr>
        <w:t>before II.2.B.15 and renumber subsequent paragraphs:</w:t>
      </w:r>
    </w:p>
    <w:p w14:paraId="21A3986A" w14:textId="289120C4" w:rsidR="00F8489C" w:rsidRPr="00F8489C" w:rsidRDefault="00F8489C" w:rsidP="00F848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>II.</w:t>
      </w:r>
      <w:proofErr w:type="gramStart"/>
      <w:r w:rsidRPr="00F8489C">
        <w:rPr>
          <w:rFonts w:ascii="Times New Roman" w:hAnsi="Times New Roman" w:cs="Times New Roman"/>
          <w:i/>
          <w:iCs/>
          <w:sz w:val="24"/>
          <w:szCs w:val="24"/>
        </w:rPr>
        <w:t>2.B.</w:t>
      </w:r>
      <w:proofErr w:type="gramEnd"/>
      <w:r w:rsidRPr="00F8489C">
        <w:rPr>
          <w:rFonts w:ascii="Times New Roman" w:hAnsi="Times New Roman" w:cs="Times New Roman"/>
          <w:i/>
          <w:iCs/>
          <w:sz w:val="24"/>
          <w:szCs w:val="24"/>
        </w:rPr>
        <w:t>15. The following rules shall govern the conduct of electronic elections:</w:t>
      </w:r>
    </w:p>
    <w:p w14:paraId="1C1AD16F" w14:textId="37C9F606" w:rsidR="00F8489C" w:rsidRPr="00F8489C" w:rsidRDefault="00F8489C" w:rsidP="004A4563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 xml:space="preserve">15.a 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8489C">
        <w:rPr>
          <w:rFonts w:ascii="Times New Roman" w:hAnsi="Times New Roman" w:cs="Times New Roman"/>
          <w:i/>
          <w:iCs/>
          <w:sz w:val="24"/>
          <w:szCs w:val="24"/>
        </w:rPr>
        <w:t xml:space="preserve">follow the procedures as prescribed by the Grand Lodge </w:t>
      </w:r>
      <w:proofErr w:type="gramStart"/>
      <w:r w:rsidRPr="00F8489C">
        <w:rPr>
          <w:rFonts w:ascii="Times New Roman" w:hAnsi="Times New Roman" w:cs="Times New Roman"/>
          <w:i/>
          <w:iCs/>
          <w:sz w:val="24"/>
          <w:szCs w:val="24"/>
        </w:rPr>
        <w:t>Office</w:t>
      </w:r>
      <w:r w:rsidR="004A45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74B9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="00F74B91">
        <w:rPr>
          <w:rFonts w:ascii="Times New Roman" w:hAnsi="Times New Roman" w:cs="Times New Roman"/>
          <w:i/>
          <w:iCs/>
          <w:sz w:val="24"/>
          <w:szCs w:val="24"/>
        </w:rPr>
        <w:t xml:space="preserve"> pay the prescribed fees or </w:t>
      </w:r>
      <w:r w:rsidR="004A4563">
        <w:rPr>
          <w:rFonts w:ascii="Times New Roman" w:hAnsi="Times New Roman" w:cs="Times New Roman"/>
          <w:i/>
          <w:iCs/>
          <w:sz w:val="24"/>
          <w:szCs w:val="24"/>
        </w:rPr>
        <w:t xml:space="preserve">any associated costs as </w:t>
      </w:r>
      <w:r w:rsidR="00CA32D6">
        <w:rPr>
          <w:rFonts w:ascii="Times New Roman" w:hAnsi="Times New Roman" w:cs="Times New Roman"/>
          <w:i/>
          <w:iCs/>
          <w:sz w:val="24"/>
          <w:szCs w:val="24"/>
        </w:rPr>
        <w:t>may be levied</w:t>
      </w:r>
      <w:r w:rsidR="004A4563">
        <w:rPr>
          <w:rFonts w:ascii="Times New Roman" w:hAnsi="Times New Roman" w:cs="Times New Roman"/>
          <w:i/>
          <w:iCs/>
          <w:sz w:val="24"/>
          <w:szCs w:val="24"/>
        </w:rPr>
        <w:t xml:space="preserve"> by the Grand Lodge Office for hosting such meeting.</w:t>
      </w:r>
    </w:p>
    <w:p w14:paraId="437D053C" w14:textId="44541BCB" w:rsidR="002C2416" w:rsidRDefault="00F8489C" w:rsidP="002C2416">
      <w:pPr>
        <w:ind w:left="720"/>
        <w:rPr>
          <w:rFonts w:ascii="Times New Roman" w:hAnsi="Times New Roman" w:cs="Times New Roman"/>
          <w:sz w:val="24"/>
          <w:szCs w:val="24"/>
        </w:rPr>
      </w:pPr>
      <w:r w:rsidRPr="00F8489C">
        <w:rPr>
          <w:rFonts w:ascii="Times New Roman" w:hAnsi="Times New Roman" w:cs="Times New Roman"/>
          <w:i/>
          <w:iCs/>
          <w:sz w:val="24"/>
          <w:szCs w:val="24"/>
        </w:rPr>
        <w:t xml:space="preserve">15.b 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B2981" w:rsidRPr="00D073BE">
        <w:rPr>
          <w:rFonts w:ascii="Times New Roman" w:hAnsi="Times New Roman" w:cs="Times New Roman"/>
          <w:i/>
          <w:iCs/>
          <w:sz w:val="24"/>
          <w:szCs w:val="24"/>
        </w:rPr>
        <w:t>the District Deputy Grand Master shall appoint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 xml:space="preserve"> not less than</w:t>
      </w:r>
      <w:r w:rsidR="009B2981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 xml:space="preserve">three (3) </w:t>
      </w:r>
      <w:r w:rsidR="009B2981" w:rsidRPr="00D073BE">
        <w:rPr>
          <w:rFonts w:ascii="Times New Roman" w:hAnsi="Times New Roman" w:cs="Times New Roman"/>
          <w:i/>
          <w:iCs/>
          <w:sz w:val="24"/>
          <w:szCs w:val="24"/>
        </w:rPr>
        <w:t>Scrutineer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B2981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prior to the Annual District meeting and inform the Grand Secretary/Grand Registrar.  The duties of the 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 xml:space="preserve">principal </w:t>
      </w:r>
      <w:r w:rsidR="007B3E9C" w:rsidRPr="00D073BE">
        <w:rPr>
          <w:rFonts w:ascii="Times New Roman" w:hAnsi="Times New Roman" w:cs="Times New Roman"/>
          <w:i/>
          <w:iCs/>
          <w:sz w:val="24"/>
          <w:szCs w:val="24"/>
        </w:rPr>
        <w:t>Scrutineer</w:t>
      </w:r>
      <w:r w:rsidR="009B2981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will be to receive a written ballot from the District Deputy Grand Master</w:t>
      </w:r>
      <w:r w:rsidR="007B3E9C" w:rsidRPr="00D073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EB8C31" w14:textId="33A31E57" w:rsidR="007B3E9C" w:rsidRPr="002C2416" w:rsidRDefault="002C2416" w:rsidP="002C2416">
      <w:pPr>
        <w:ind w:left="720"/>
        <w:rPr>
          <w:rFonts w:ascii="Times New Roman" w:hAnsi="Times New Roman" w:cs="Times New Roman"/>
          <w:sz w:val="24"/>
          <w:szCs w:val="24"/>
        </w:rPr>
      </w:pPr>
      <w:r w:rsidRPr="002C2416">
        <w:rPr>
          <w:rFonts w:ascii="Times New Roman" w:hAnsi="Times New Roman" w:cs="Times New Roman"/>
          <w:i/>
          <w:iCs/>
          <w:sz w:val="24"/>
          <w:szCs w:val="24"/>
        </w:rPr>
        <w:t>15.c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B3E9C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fter the close of the ballot the Scrutineer will be in contact the Grand Lodge Office to relay the results to the </w:t>
      </w:r>
      <w:r w:rsidR="00C05E3D">
        <w:rPr>
          <w:rFonts w:ascii="Times New Roman" w:hAnsi="Times New Roman" w:cs="Times New Roman"/>
          <w:i/>
          <w:iCs/>
          <w:sz w:val="24"/>
          <w:szCs w:val="24"/>
        </w:rPr>
        <w:t xml:space="preserve">District </w:t>
      </w:r>
      <w:r w:rsidR="007B3E9C" w:rsidRPr="00D073BE">
        <w:rPr>
          <w:rFonts w:ascii="Times New Roman" w:hAnsi="Times New Roman" w:cs="Times New Roman"/>
          <w:i/>
          <w:iCs/>
          <w:sz w:val="24"/>
          <w:szCs w:val="24"/>
        </w:rPr>
        <w:t>Deputy Grand Master at the necessary time.</w:t>
      </w:r>
    </w:p>
    <w:p w14:paraId="41CF60EC" w14:textId="1A76517C" w:rsidR="007B3E9C" w:rsidRPr="00D073BE" w:rsidRDefault="007B3E9C" w:rsidP="002C2416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D073BE">
        <w:rPr>
          <w:rFonts w:ascii="Times New Roman" w:hAnsi="Times New Roman" w:cs="Times New Roman"/>
          <w:i/>
          <w:iCs/>
          <w:sz w:val="24"/>
          <w:szCs w:val="24"/>
        </w:rPr>
        <w:t>15.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 xml:space="preserve">  i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>n the event the number of electronic ballots cast for two candidates are equal the written ballot from the District Deputy Grand Master shall be used to determine the successful candidate.</w:t>
      </w:r>
    </w:p>
    <w:p w14:paraId="0B47A89B" w14:textId="4E98C592" w:rsidR="00AF58EC" w:rsidRPr="00AF58EC" w:rsidRDefault="007B3E9C" w:rsidP="002C2416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15. 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F58EC" w:rsidRPr="00AF58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8EC"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candidate </w:t>
      </w:r>
      <w:r w:rsidR="00AF58EC">
        <w:rPr>
          <w:rFonts w:ascii="Times New Roman" w:hAnsi="Times New Roman" w:cs="Times New Roman"/>
          <w:i/>
          <w:iCs/>
          <w:sz w:val="24"/>
          <w:szCs w:val="24"/>
        </w:rPr>
        <w:t xml:space="preserve">for DDGM-elect </w:t>
      </w:r>
      <w:r w:rsidR="00AF58EC"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must </w:t>
      </w:r>
      <w:r w:rsidR="007559FB"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receive 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a majority of all votes cast </w:t>
      </w:r>
      <w:r w:rsidR="007559FB" w:rsidRPr="00AF58EC">
        <w:rPr>
          <w:rFonts w:ascii="Times New Roman" w:hAnsi="Times New Roman" w:cs="Times New Roman"/>
          <w:i/>
          <w:iCs/>
          <w:sz w:val="24"/>
          <w:szCs w:val="24"/>
        </w:rPr>
        <w:t>by electronic ballot</w:t>
      </w:r>
      <w:r w:rsidR="00AF58EC"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. In the case of more than two </w:t>
      </w:r>
      <w:r w:rsidR="00AF58E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F58EC"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ominees for </w:t>
      </w:r>
      <w:r w:rsidR="00AF58EC">
        <w:rPr>
          <w:rFonts w:ascii="Times New Roman" w:hAnsi="Times New Roman" w:cs="Times New Roman"/>
          <w:i/>
          <w:iCs/>
          <w:sz w:val="24"/>
          <w:szCs w:val="24"/>
        </w:rPr>
        <w:t>DDGM</w:t>
      </w:r>
      <w:r w:rsidR="00AF58EC"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-elect being </w:t>
      </w:r>
      <w:r w:rsidR="00AF58EC">
        <w:rPr>
          <w:rFonts w:ascii="Times New Roman" w:hAnsi="Times New Roman" w:cs="Times New Roman"/>
          <w:i/>
          <w:iCs/>
          <w:sz w:val="24"/>
          <w:szCs w:val="24"/>
        </w:rPr>
        <w:t>voted upon</w:t>
      </w:r>
      <w:r w:rsidR="00AF58EC" w:rsidRPr="00AF58E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71C03A5" w14:textId="7332E42F" w:rsidR="00AF58EC" w:rsidRPr="00AF58EC" w:rsidRDefault="00AF58EC" w:rsidP="00AF58EC">
      <w:pPr>
        <w:ind w:left="216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AF58EC">
        <w:rPr>
          <w:rFonts w:ascii="Times New Roman" w:hAnsi="Times New Roman" w:cs="Times New Roman"/>
          <w:i/>
          <w:iCs/>
          <w:sz w:val="24"/>
          <w:szCs w:val="24"/>
        </w:rPr>
        <w:t>1/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should at the close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initial 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>ball</w:t>
      </w:r>
      <w:r>
        <w:rPr>
          <w:rFonts w:ascii="Times New Roman" w:hAnsi="Times New Roman" w:cs="Times New Roman"/>
          <w:i/>
          <w:iCs/>
          <w:sz w:val="24"/>
          <w:szCs w:val="24"/>
        </w:rPr>
        <w:t>ot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 one nominee </w:t>
      </w:r>
      <w:proofErr w:type="gramStart"/>
      <w:r w:rsidRPr="00AF58EC">
        <w:rPr>
          <w:rFonts w:ascii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have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support of a majority of the ballots cast, t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Scrutineer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 shall state so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 Ballot results shall not be revealed.</w:t>
      </w:r>
    </w:p>
    <w:p w14:paraId="68C4C544" w14:textId="1D99830E" w:rsidR="00AF58EC" w:rsidRPr="00AF58EC" w:rsidRDefault="00AF58EC" w:rsidP="00AF58EC">
      <w:pPr>
        <w:ind w:left="216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AF58EC">
        <w:rPr>
          <w:rFonts w:ascii="Times New Roman" w:hAnsi="Times New Roman" w:cs="Times New Roman"/>
          <w:i/>
          <w:iCs/>
          <w:sz w:val="24"/>
          <w:szCs w:val="24"/>
        </w:rPr>
        <w:t>2/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 xml:space="preserve"> second electronic ballot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shall then be conducted 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>dropping the name of the nominee with the lowest number of votes.</w:t>
      </w:r>
    </w:p>
    <w:p w14:paraId="0D5EFB29" w14:textId="6EC1CB2C" w:rsidR="00972E0B" w:rsidRPr="00AF58EC" w:rsidRDefault="00AF58EC" w:rsidP="00AF58EC">
      <w:pPr>
        <w:ind w:left="216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AF58EC">
        <w:rPr>
          <w:rFonts w:ascii="Times New Roman" w:hAnsi="Times New Roman" w:cs="Times New Roman"/>
          <w:i/>
          <w:iCs/>
          <w:sz w:val="24"/>
          <w:szCs w:val="24"/>
        </w:rPr>
        <w:t>3/</w:t>
      </w:r>
      <w:r w:rsidRPr="00AF58EC">
        <w:rPr>
          <w:rFonts w:ascii="Times New Roman" w:hAnsi="Times New Roman" w:cs="Times New Roman"/>
          <w:i/>
          <w:iCs/>
          <w:sz w:val="24"/>
          <w:szCs w:val="24"/>
        </w:rPr>
        <w:tab/>
        <w:t>Step One (1) and Two (2) shall be repeated until one (1) nominee has a clear majority.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However, s</w:t>
      </w:r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hould there be a tie between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>
        <w:rPr>
          <w:rFonts w:ascii="Times New Roman" w:hAnsi="Times New Roman" w:cs="Times New Roman"/>
          <w:i/>
          <w:iCs/>
          <w:sz w:val="24"/>
          <w:szCs w:val="24"/>
        </w:rPr>
        <w:t>remaining candidates</w:t>
      </w:r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, the provisions of subsection 15.e. shall </w:t>
      </w:r>
      <w:proofErr w:type="gramStart"/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>apply</w:t>
      </w:r>
      <w:proofErr w:type="gramEnd"/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and the District Deputy Grand </w:t>
      </w:r>
      <w:r w:rsidR="004B3E5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>aster’s written ballot shall be used to determine the successful candidate.</w:t>
      </w:r>
    </w:p>
    <w:p w14:paraId="71FE6AEE" w14:textId="377A2D41" w:rsidR="00972E0B" w:rsidRPr="00D073BE" w:rsidRDefault="00972E0B" w:rsidP="002C2416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D073BE">
        <w:rPr>
          <w:rFonts w:ascii="Times New Roman" w:hAnsi="Times New Roman" w:cs="Times New Roman"/>
          <w:i/>
          <w:iCs/>
          <w:sz w:val="24"/>
          <w:szCs w:val="24"/>
        </w:rPr>
        <w:t>15.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C2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>at the appropriate time</w:t>
      </w:r>
      <w:r w:rsidR="006F09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="00E10958" w:rsidRPr="00D073BE">
        <w:rPr>
          <w:rFonts w:ascii="Times New Roman" w:hAnsi="Times New Roman" w:cs="Times New Roman"/>
          <w:i/>
          <w:iCs/>
          <w:sz w:val="24"/>
          <w:szCs w:val="24"/>
        </w:rPr>
        <w:t xml:space="preserve">District </w:t>
      </w:r>
      <w:r w:rsidRPr="00D073BE">
        <w:rPr>
          <w:rFonts w:ascii="Times New Roman" w:hAnsi="Times New Roman" w:cs="Times New Roman"/>
          <w:i/>
          <w:iCs/>
          <w:sz w:val="24"/>
          <w:szCs w:val="24"/>
        </w:rPr>
        <w:t>Deputy Grand Master shall call upon the Scrutineer for the results of the election.  The Scrutineer shall announce only the name of the successful candidate.</w:t>
      </w:r>
    </w:p>
    <w:p w14:paraId="39CFD1A3" w14:textId="416B0AA0" w:rsidR="007B3E9C" w:rsidRDefault="007B3E9C" w:rsidP="007B3E9C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B3E9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2FC8E226" w14:textId="13327F2E" w:rsidR="00F8489C" w:rsidRPr="009B2981" w:rsidRDefault="00F8489C" w:rsidP="00D655D2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sectPr w:rsidR="00F8489C" w:rsidRPr="009B2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209C"/>
    <w:multiLevelType w:val="hybridMultilevel"/>
    <w:tmpl w:val="3DECF9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1422"/>
    <w:multiLevelType w:val="hybridMultilevel"/>
    <w:tmpl w:val="2368CD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530"/>
    <w:multiLevelType w:val="hybridMultilevel"/>
    <w:tmpl w:val="2368CD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62F92"/>
    <w:multiLevelType w:val="hybridMultilevel"/>
    <w:tmpl w:val="7B7E2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3EC9"/>
    <w:multiLevelType w:val="hybridMultilevel"/>
    <w:tmpl w:val="A2FA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"/>
  </w:num>
  <w:num w:numId="2" w16cid:durableId="910578347">
    <w:abstractNumId w:val="0"/>
  </w:num>
  <w:num w:numId="3" w16cid:durableId="2132481279">
    <w:abstractNumId w:val="3"/>
  </w:num>
  <w:num w:numId="4" w16cid:durableId="793594387">
    <w:abstractNumId w:val="2"/>
  </w:num>
  <w:num w:numId="5" w16cid:durableId="186097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4E"/>
    <w:rsid w:val="00010358"/>
    <w:rsid w:val="000F2F19"/>
    <w:rsid w:val="00105EEF"/>
    <w:rsid w:val="00122FA8"/>
    <w:rsid w:val="00140F68"/>
    <w:rsid w:val="0022559F"/>
    <w:rsid w:val="002B28AA"/>
    <w:rsid w:val="002C2416"/>
    <w:rsid w:val="002D22EA"/>
    <w:rsid w:val="00341E31"/>
    <w:rsid w:val="00385ABA"/>
    <w:rsid w:val="0039137F"/>
    <w:rsid w:val="004A4563"/>
    <w:rsid w:val="004B3E58"/>
    <w:rsid w:val="00523D85"/>
    <w:rsid w:val="00547C20"/>
    <w:rsid w:val="00622A4E"/>
    <w:rsid w:val="006835DA"/>
    <w:rsid w:val="006A3E83"/>
    <w:rsid w:val="006A745F"/>
    <w:rsid w:val="006F09EA"/>
    <w:rsid w:val="00711132"/>
    <w:rsid w:val="00725A1B"/>
    <w:rsid w:val="007414C3"/>
    <w:rsid w:val="007559FB"/>
    <w:rsid w:val="00785E83"/>
    <w:rsid w:val="007B3E9C"/>
    <w:rsid w:val="00832235"/>
    <w:rsid w:val="008A05D7"/>
    <w:rsid w:val="008B3791"/>
    <w:rsid w:val="009424EF"/>
    <w:rsid w:val="00972E0B"/>
    <w:rsid w:val="009B2981"/>
    <w:rsid w:val="00A541E0"/>
    <w:rsid w:val="00A800CF"/>
    <w:rsid w:val="00A85F64"/>
    <w:rsid w:val="00AF58EC"/>
    <w:rsid w:val="00B01B40"/>
    <w:rsid w:val="00B32E11"/>
    <w:rsid w:val="00B76DC4"/>
    <w:rsid w:val="00BE2651"/>
    <w:rsid w:val="00C02E78"/>
    <w:rsid w:val="00C05E3D"/>
    <w:rsid w:val="00C2101C"/>
    <w:rsid w:val="00C27C87"/>
    <w:rsid w:val="00CA32D6"/>
    <w:rsid w:val="00CE5F44"/>
    <w:rsid w:val="00CF202C"/>
    <w:rsid w:val="00D073BE"/>
    <w:rsid w:val="00D26740"/>
    <w:rsid w:val="00D442D1"/>
    <w:rsid w:val="00D655D2"/>
    <w:rsid w:val="00E10958"/>
    <w:rsid w:val="00E3354B"/>
    <w:rsid w:val="00E627C9"/>
    <w:rsid w:val="00E83CEB"/>
    <w:rsid w:val="00E84214"/>
    <w:rsid w:val="00F038C7"/>
    <w:rsid w:val="00F26E64"/>
    <w:rsid w:val="00F41194"/>
    <w:rsid w:val="00F74B91"/>
    <w:rsid w:val="00F8489C"/>
    <w:rsid w:val="00F86332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FF70"/>
  <w15:chartTrackingRefBased/>
  <w15:docId w15:val="{4383E21C-72E2-4973-8B7D-614E897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D6"/>
    <w:pPr>
      <w:ind w:left="720"/>
      <w:contextualSpacing/>
    </w:pPr>
  </w:style>
  <w:style w:type="paragraph" w:styleId="Revision">
    <w:name w:val="Revision"/>
    <w:hidden/>
    <w:uiPriority w:val="99"/>
    <w:semiHidden/>
    <w:rsid w:val="00F41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B6AD-90B1-4D90-9D39-F48CE54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Cheel</dc:creator>
  <cp:keywords/>
  <dc:description/>
  <cp:lastModifiedBy>Kyle Scott</cp:lastModifiedBy>
  <cp:revision>3</cp:revision>
  <dcterms:created xsi:type="dcterms:W3CDTF">2022-01-13T18:10:00Z</dcterms:created>
  <dcterms:modified xsi:type="dcterms:W3CDTF">2022-01-13T18:19:00Z</dcterms:modified>
</cp:coreProperties>
</file>